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0" w:rsidRPr="00F600A1" w:rsidRDefault="008577E0" w:rsidP="00F600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pacing w:val="-19"/>
          <w:sz w:val="36"/>
          <w:szCs w:val="36"/>
          <w:lang w:eastAsia="ru-RU"/>
        </w:rPr>
      </w:pPr>
      <w:r w:rsidRPr="00F600A1">
        <w:rPr>
          <w:rFonts w:ascii="Times New Roman" w:eastAsia="Times New Roman" w:hAnsi="Times New Roman" w:cs="Times New Roman"/>
          <w:b/>
          <w:i/>
          <w:color w:val="000000" w:themeColor="text1"/>
          <w:spacing w:val="-19"/>
          <w:sz w:val="36"/>
          <w:szCs w:val="36"/>
          <w:lang w:eastAsia="ru-RU"/>
        </w:rPr>
        <w:t xml:space="preserve">Памятка </w:t>
      </w:r>
      <w:r w:rsidR="00F600A1" w:rsidRPr="00F600A1">
        <w:rPr>
          <w:rFonts w:ascii="Times New Roman" w:eastAsia="Times New Roman" w:hAnsi="Times New Roman" w:cs="Times New Roman"/>
          <w:b/>
          <w:i/>
          <w:color w:val="000000" w:themeColor="text1"/>
          <w:spacing w:val="-19"/>
          <w:sz w:val="36"/>
          <w:szCs w:val="36"/>
          <w:lang w:eastAsia="ru-RU"/>
        </w:rPr>
        <w:t>для родителей «Осторожно, тонкий лед!»</w:t>
      </w:r>
    </w:p>
    <w:p w:rsidR="008577E0" w:rsidRPr="008577E0" w:rsidRDefault="008577E0" w:rsidP="008577E0">
      <w:pPr>
        <w:spacing w:after="0" w:line="360" w:lineRule="auto"/>
        <w:jc w:val="both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8577E0">
        <w:rPr>
          <w:rFonts w:ascii="Arial" w:eastAsia="Times New Roman" w:hAnsi="Arial" w:cs="Arial"/>
          <w:b/>
          <w:bCs/>
          <w:color w:val="523C6D"/>
          <w:sz w:val="30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523C6D"/>
          <w:sz w:val="30"/>
          <w:szCs w:val="30"/>
          <w:lang w:eastAsia="ru-RU"/>
        </w:rPr>
        <w:drawing>
          <wp:inline distT="0" distB="0" distL="0" distR="0">
            <wp:extent cx="2861945" cy="2600960"/>
            <wp:effectExtent l="19050" t="0" r="0" b="0"/>
            <wp:docPr id="1" name="Рисунок 1" descr="TvQcZ-300x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QcZ-300x2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7E0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Причиной травматизма и гибели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нашего города в зимний период не прочный, неоднороден по толщине и структуре. Складывающийся метеорологический прогноз с резкими колебаниями температур от минусовой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различное прочностью и грузоподъемностью.</w:t>
      </w:r>
    </w:p>
    <w:p w:rsidR="008577E0" w:rsidRP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Что же нужно знать и помнить,</w:t>
      </w:r>
      <w:r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если все же пришлось выйти с детьми на лед?</w:t>
      </w: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Во-первых,</w:t>
      </w: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 лучше всего не испытывать судьбу и не выходить на лёд пока его толщина не достигнет 12 сантиметров, тем более одному.</w:t>
      </w: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lastRenderedPageBreak/>
        <w:t>Во-вторых</w:t>
      </w: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, 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льда.</w:t>
      </w: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В-третьих</w:t>
      </w: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</w:t>
      </w: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10 сантиметров, а под снего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м</w:t>
      </w:r>
      <w:r w:rsidRPr="008577E0">
        <w:rPr>
          <w:rFonts w:asciiTheme="majorHAnsi" w:eastAsia="Times New Roman" w:hAnsiTheme="majorHAnsi"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61945" cy="2422525"/>
            <wp:effectExtent l="0" t="0" r="0" b="0"/>
            <wp:docPr id="2" name="Рисунок 2" descr="66617606_ngdetpic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617606_ngdetpict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всего 3 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ках, так и для пешего движения.</w:t>
      </w: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</w:p>
    <w:p w:rsidR="00F600A1" w:rsidRDefault="00F600A1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F600A1" w:rsidRDefault="00F600A1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bookmarkStart w:id="0" w:name="_GoBack"/>
      <w:bookmarkEnd w:id="0"/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</w:pP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lastRenderedPageBreak/>
        <w:t>Несколько других полезных советов:</w:t>
      </w: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</w:pPr>
    </w:p>
    <w:p w:rsid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Правила поведения на льду</w:t>
      </w:r>
    </w:p>
    <w:p w:rsid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ти (туман, снегопад, дождь).</w:t>
      </w:r>
    </w:p>
    <w:p w:rsid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лет тонкий, по нему ходить нельзя. В таком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При переходе водоема группой необходимо соблюдать расст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ояние друг от друга (5-6 м).</w:t>
      </w:r>
    </w:p>
    <w:p w:rsid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Замерзшую реку лучше перейти на лыжах. При этом: крепления лыж расстегните, чтобы в случае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опасности сразу их сбросить.</w:t>
      </w:r>
    </w:p>
    <w:p w:rsid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Если есть рюкзак, повесить его на одно плечо, это позволит легко освободиться от груза в случае, е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сли лет под вами провалится.</w:t>
      </w:r>
    </w:p>
    <w:p w:rsid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жаться, продев ее под мышки.</w:t>
      </w:r>
    </w:p>
    <w:p w:rsidR="008577E0" w:rsidRPr="008577E0" w:rsidRDefault="008577E0" w:rsidP="008577E0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sz w:val="28"/>
          <w:szCs w:val="28"/>
          <w:lang w:eastAsia="ru-RU"/>
        </w:rPr>
        <w:t>Убедительная просьба родителям: не отпускайте детей на лед (рыбалку, катание на коньках и санках) без присмотра.</w:t>
      </w:r>
    </w:p>
    <w:p w:rsidR="008577E0" w:rsidRPr="008577E0" w:rsidRDefault="008577E0" w:rsidP="008577E0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577E0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Уважаемые родители! Примите меры собственной безопасности, не допускайте самостоятельного бесконтрольного пребывания детей </w:t>
      </w:r>
      <w:proofErr w:type="gramStart"/>
      <w:r w:rsidRPr="008577E0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на</w:t>
      </w:r>
      <w:proofErr w:type="gramEnd"/>
      <w:r w:rsidRPr="008577E0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льду водоемов.</w:t>
      </w:r>
    </w:p>
    <w:p w:rsidR="00A31EB1" w:rsidRDefault="00A31EB1" w:rsidP="008577E0">
      <w:pPr>
        <w:spacing w:after="0" w:line="360" w:lineRule="auto"/>
        <w:jc w:val="both"/>
      </w:pPr>
    </w:p>
    <w:p w:rsidR="000E4155" w:rsidRDefault="000E4155" w:rsidP="008577E0">
      <w:pPr>
        <w:spacing w:after="0" w:line="360" w:lineRule="auto"/>
        <w:jc w:val="both"/>
      </w:pPr>
    </w:p>
    <w:p w:rsidR="000E4155" w:rsidRDefault="000E4155" w:rsidP="008577E0">
      <w:pPr>
        <w:spacing w:after="0" w:line="360" w:lineRule="auto"/>
        <w:jc w:val="both"/>
      </w:pPr>
    </w:p>
    <w:p w:rsidR="000E4155" w:rsidRPr="008577E0" w:rsidRDefault="000E4155" w:rsidP="008577E0">
      <w:pPr>
        <w:spacing w:after="0" w:line="360" w:lineRule="auto"/>
        <w:jc w:val="both"/>
      </w:pPr>
      <w:r w:rsidRPr="000E4155">
        <w:lastRenderedPageBreak/>
        <w:drawing>
          <wp:inline distT="0" distB="0" distL="0" distR="0">
            <wp:extent cx="6390005" cy="7605026"/>
            <wp:effectExtent l="19050" t="0" r="0" b="0"/>
            <wp:docPr id="4" name="Рисунок 1" descr="C:\Users\Админ\Downloads\bezopasnos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bezopasnost_na_l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6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155" w:rsidRPr="008577E0" w:rsidSect="008577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799"/>
    <w:multiLevelType w:val="hybridMultilevel"/>
    <w:tmpl w:val="E6D65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F48BF"/>
    <w:multiLevelType w:val="multilevel"/>
    <w:tmpl w:val="FD24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7E0"/>
    <w:rsid w:val="000E4155"/>
    <w:rsid w:val="002A209E"/>
    <w:rsid w:val="003A117C"/>
    <w:rsid w:val="004D79BB"/>
    <w:rsid w:val="008577E0"/>
    <w:rsid w:val="00A0273B"/>
    <w:rsid w:val="00A31EB1"/>
    <w:rsid w:val="00E45E81"/>
    <w:rsid w:val="00F6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1"/>
  </w:style>
  <w:style w:type="paragraph" w:styleId="2">
    <w:name w:val="heading 2"/>
    <w:basedOn w:val="a"/>
    <w:link w:val="20"/>
    <w:uiPriority w:val="9"/>
    <w:qFormat/>
    <w:rsid w:val="0085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57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7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7E0"/>
    <w:rPr>
      <w:color w:val="0000FF"/>
      <w:u w:val="single"/>
    </w:rPr>
  </w:style>
  <w:style w:type="character" w:styleId="a4">
    <w:name w:val="Strong"/>
    <w:basedOn w:val="a0"/>
    <w:uiPriority w:val="22"/>
    <w:qFormat/>
    <w:rsid w:val="008577E0"/>
    <w:rPr>
      <w:b/>
      <w:bCs/>
    </w:rPr>
  </w:style>
  <w:style w:type="paragraph" w:styleId="a5">
    <w:name w:val="Normal (Web)"/>
    <w:basedOn w:val="a"/>
    <w:uiPriority w:val="99"/>
    <w:semiHidden/>
    <w:unhideWhenUsed/>
    <w:rsid w:val="008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77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7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kazka-uk.ru/wp-content/uploads/2014/11/66617606_ngdetpict2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kazka-uk.ru/wp-content/uploads/2014/11/TvQcZ-300x273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HP</cp:lastModifiedBy>
  <cp:revision>2</cp:revision>
  <dcterms:created xsi:type="dcterms:W3CDTF">2021-11-15T06:43:00Z</dcterms:created>
  <dcterms:modified xsi:type="dcterms:W3CDTF">2021-11-15T06:43:00Z</dcterms:modified>
</cp:coreProperties>
</file>