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0" w:rsidRPr="00F62880" w:rsidRDefault="00F62880" w:rsidP="00F628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>«</w:t>
      </w:r>
      <w:r w:rsidRPr="00F62880"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 xml:space="preserve">Лето – это </w:t>
      </w:r>
      <w:r>
        <w:rPr>
          <w:rFonts w:ascii="Times New Roman" w:eastAsia="Times New Roman" w:hAnsi="Times New Roman" w:cs="Times New Roman"/>
          <w:b/>
          <w:i/>
          <w:color w:val="FF0000"/>
          <w:sz w:val="96"/>
          <w:szCs w:val="96"/>
          <w:lang w:eastAsia="ru-RU"/>
        </w:rPr>
        <w:t>маленькая жизнь»</w:t>
      </w: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Солнце и свежий воздух, вода и отличная погода — именно за это мы так любим лето. И в это время года стараемся проводить с детьми максимум времени вне дома.</w:t>
      </w:r>
    </w:p>
    <w:p w:rsidR="00344C64" w:rsidRPr="00F62880" w:rsidRDefault="00344C64" w:rsidP="00344C64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4C6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inline distT="0" distB="0" distL="0" distR="0">
            <wp:extent cx="4199467" cy="2362200"/>
            <wp:effectExtent l="19050" t="0" r="0" b="0"/>
            <wp:docPr id="23" name="Рисунок 4" descr="https://folkextreme.ru/wp-content/uploads/2020/05/aktivnyy-obraz-zhizn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lkextreme.ru/wp-content/uploads/2020/05/aktivnyy-obraz-zhizni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64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пользе активного семейного досуга можно говорить бесконечно. Ведь именно семья играет огромную роль в развитии ребенка как личности. Культура организации досуга, конечно же, зависит от взрослых. В их обязанности входит научить своих любимых чад отдыхать с пользой для здоровья. Если родители сами тяжелы на подъем, малыш просто не поймет, почему его агитируют отдых</w:t>
      </w:r>
      <w:r w:rsidR="00344C6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ать не так, как мама с папой. </w:t>
      </w:r>
    </w:p>
    <w:p w:rsidR="005C6E40" w:rsidRPr="00344C64" w:rsidRDefault="00344C64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И </w:t>
      </w:r>
      <w:r w:rsidR="00F62880"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почему в то время, пока взрослые проводят вечера у компьютера, его настойчиво отправляют поиграть на улице. Родители должны подавать пример своему чаду, поэтому лучший отдых – это отдых всей семьей. Дети любят бегать, прыгать, преодолевать различные препятствия, поэтому активный отдых всей семьей для них будет настоящим праздником. 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1. Пешие прогулки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Самый доступный вид отдыха – это пешие прогулки. Свежий воздух очень полезен детскому организму, к тому же ребенку, непривыкшему к активному спорту, прогулка в ближайшем парке не покажется чересчур утомительной. Мотивировать малыша на прогулку можно любым способом: рассказать о том, какие красивые утки водятся в парковом пруду и предложить ребенку их покормить; пообещать показать дерево с замысловатой формой ствола или позвать его собрать листья и цветы для гербария.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2. Пикник в городе или на даче</w:t>
      </w:r>
    </w:p>
    <w:p w:rsid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Такое времяпровождение – отличный способ приучить ребенка к активному отдыху. Достаточно лишь придумать интересную игру, например, конкурс, кто из членов семьи быстрее всех найдет самый красивый цветок, самую крупную клубнику на грядке или самую большую шишку в лесу.</w:t>
      </w:r>
    </w:p>
    <w:p w:rsidR="00344C64" w:rsidRPr="00F62880" w:rsidRDefault="00344C64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3. Поход с ночевкой</w:t>
      </w:r>
    </w:p>
    <w:p w:rsidR="005C6E4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Дальний поход всей семьей с ночевкой в палатке принесет ребенку массу удовольствия, если к нему подготовиться заранее. Вместе со всеми необходимыми вещами возьмите с собой бадминтон, волейбольный мяч и несколько настольных игр, в которые можно будет поиграть вечером в палатке. </w:t>
      </w:r>
    </w:p>
    <w:p w:rsidR="00F62880" w:rsidRPr="005C6E4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вы собираетесь в походе порыбачить, не забудьте захватить и детскую удочку, чтобы ребенок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мог наравне </w:t>
      </w:r>
      <w:proofErr w:type="gramStart"/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proofErr w:type="gramEnd"/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взрослыми поучаствовать в процессе ловли рыбы.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4. Сезонный спорт</w:t>
      </w:r>
    </w:p>
    <w:p w:rsidR="00344C64" w:rsidRPr="00344C64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Веселым и активным развлечением в любое время года станет сезонный спорт. Летом всей семьей отправляйтесь ката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ться на велосипедах или роликах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Если вы сами не умеете кататься – самое время научиться этому вместе со своим ребенком: ему совместный процесс обучения доставит немало веселых минут.</w:t>
      </w:r>
      <w:r w:rsidR="00344C64" w:rsidRPr="00344C64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67100" cy="2317115"/>
            <wp:effectExtent l="19050" t="0" r="0" b="0"/>
            <wp:wrapSquare wrapText="bothSides"/>
            <wp:docPr id="26" name="Рисунок 2" descr="https://avatars.mds.yandex.net/get-zen_doc/59919/pub_5b0a4b5c2f578c07bf3cf49d_5b0a4c639b403c31406fac2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9919/pub_5b0a4b5c2f578c07bf3cf49d_5b0a4c639b403c31406fac2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5. Отдых у озера или моря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вы часто бываете на пляже или ездите к морю и берете с собой детей, старайтесь не давать им скучать. Вместо того чтобы просто лежать под палящим солнцем, постройте вместе с ребенком замок из песка, поиграйте в воде в игру «кто поднимет больше брызг», посвятите время партии в волейбол или бадминтон.</w:t>
      </w:r>
    </w:p>
    <w:p w:rsidR="00F62880" w:rsidRPr="00F62880" w:rsidRDefault="00F62880" w:rsidP="005C6E40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374019" cy="2895600"/>
            <wp:effectExtent l="19050" t="0" r="7481" b="0"/>
            <wp:docPr id="3" name="Рисунок 3" descr="https://i2.wp.com/611422.ssl.1c-bitrix-cdn.ru/upload/medialibrary/3dc/shutterstock_28685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611422.ssl.1c-bitrix-cdn.ru/upload/medialibrary/3dc/shutterstock_28685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58" cy="28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8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1231900</wp:posOffset>
            </wp:positionH>
            <wp:positionV relativeFrom="margin">
              <wp:posOffset>5937885</wp:posOffset>
            </wp:positionV>
            <wp:extent cx="4554855" cy="3009900"/>
            <wp:effectExtent l="19050" t="0" r="0" b="0"/>
            <wp:wrapSquare wrapText="bothSides"/>
            <wp:docPr id="8" name="Рисунок 1" descr="https://gfhome.ru/sites/default/files/styles/darker/public/preview/b014169.jpg?itok=QdVejU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fhome.ru/sites/default/files/styles/darker/public/preview/b014169.jpg?itok=QdVejU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5C6E40" w:rsidRDefault="005C6E40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F62880" w:rsidRPr="00F62880" w:rsidRDefault="005C6E40" w:rsidP="005C6E40">
      <w:pPr>
        <w:spacing w:after="15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6. </w:t>
      </w:r>
      <w:r w:rsidR="00F62880" w:rsidRPr="00F6288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Групповые подвижные игры</w:t>
      </w:r>
    </w:p>
    <w:p w:rsid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Чтобы привлечь ребенка к активному отдыху, совсем необязательно куда-то ехать. Если у вас собираются гости и среди них есть дети, или вы просто гуляете на детской площадке недалеко от дома, где много сверстников вашего ребенка, предложите им поиграть в активные игры. Прятки, догонялки, пятнашки, поиск какого-либо предмета или игра в пантомиму – это не только заставит детей шевелиться, но и доставит им множество веселых минут. 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Летом большим почётом у детей и взрослых пользуются подвижные игры, спортивные занятия  и разные другие виды активного времяпрепровождения, часть из которых мы помним из детства, а какие-то — придумываем на ходу, с помощью детей.</w:t>
      </w:r>
      <w:r w:rsidR="005C6E40" w:rsidRPr="005C6E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C6E40" w:rsidRPr="005C6E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28925" cy="3895725"/>
            <wp:effectExtent l="19050" t="0" r="9525" b="0"/>
            <wp:wrapSquare wrapText="bothSides"/>
            <wp:docPr id="18" name="Рисунок 9" descr="https://cs3.livemaster.ru/zhurnalfoto/8/2/9/16011418455782920888990eac00e9657f27c3851ad3183207x15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3.livemaster.ru/zhurnalfoto/8/2/9/16011418455782920888990eac00e9657f27c3851ad3183207x151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40" w:rsidRDefault="00F62880" w:rsidP="005C6E4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Твистер</w:t>
      </w:r>
      <w:proofErr w:type="spellEnd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на траве.</w:t>
      </w:r>
    </w:p>
    <w:p w:rsidR="00F62880" w:rsidRPr="00F62880" w:rsidRDefault="00F62880" w:rsidP="005C6E40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Краской из баллончика закрашиваются круги по трафарету.</w:t>
      </w:r>
      <w:r w:rsidR="005C6E40" w:rsidRPr="005C6E4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5C6E40" w:rsidRPr="005C6E4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28925" cy="3895725"/>
            <wp:effectExtent l="19050" t="0" r="9525" b="0"/>
            <wp:wrapSquare wrapText="bothSides"/>
            <wp:docPr id="17" name="Рисунок 9" descr="https://cs3.livemaster.ru/zhurnalfoto/8/2/9/16011418455782920888990eac00e9657f27c3851ad3183207x15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3.livemaster.ru/zhurnalfoto/8/2/9/16011418455782920888990eac00e9657f27c3851ad3183207x151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880" w:rsidRPr="00F62880" w:rsidRDefault="005C6E40" w:rsidP="005C6E40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184785</wp:posOffset>
            </wp:positionV>
            <wp:extent cx="2609215" cy="2924175"/>
            <wp:effectExtent l="19050" t="0" r="635" b="0"/>
            <wp:wrapSquare wrapText="bothSides"/>
            <wp:docPr id="20" name="Рисунок 10" descr="https://cs3.livemaster.ru/zhurnalfoto/d/6/a/160114184559d6a8c0c362dbd7498566dc375be95dad183207x878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3.livemaster.ru/zhurnalfoto/d/6/a/160114184559d6a8c0c362dbd7498566dc375be95dad183207x878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E40" w:rsidRDefault="00F62880" w:rsidP="005C6E40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Из разноцветных воздушных шариков можно сделать мячи, набитые чечевицей, фасолью или горохом.</w:t>
      </w:r>
    </w:p>
    <w:p w:rsidR="00544DBB" w:rsidRDefault="00544DBB" w:rsidP="005C6E40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C6E40" w:rsidRPr="00544DBB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 бросают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специально сделанные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«мишени». 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Чем дальше и меньше тарелочка, </w:t>
      </w:r>
      <w:r w:rsidR="00544D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 больше очков за попадание.</w:t>
      </w:r>
      <w:r w:rsidR="005C6E40" w:rsidRPr="005C6E4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544DBB" w:rsidRDefault="00F62880" w:rsidP="00544D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Случайно может </w:t>
      </w:r>
      <w:proofErr w:type="gramStart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получится</w:t>
      </w:r>
      <w:proofErr w:type="gramEnd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вот такая дорога-лабиринт, нарисованная водой из лейки, чтобы проехать по ней на велосипеде или поиграть в догонялки.</w:t>
      </w:r>
      <w:r w:rsidR="00544DBB" w:rsidRPr="00544DB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5C6E40" w:rsidRPr="00344C64" w:rsidRDefault="00F62880" w:rsidP="00344C64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Для совсем маленьких можно сделать дорожку </w:t>
      </w:r>
      <w:proofErr w:type="gramStart"/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попроще</w:t>
      </w:r>
      <w:proofErr w:type="gramEnd"/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предложить просто по ней идти.</w:t>
      </w:r>
      <w:r w:rsidR="00544DBB" w:rsidRPr="00544D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drawing>
          <wp:inline distT="0" distB="0" distL="0" distR="0">
            <wp:extent cx="3953600" cy="2962158"/>
            <wp:effectExtent l="19050" t="0" r="8800" b="0"/>
            <wp:docPr id="22" name="Рисунок 11" descr="https://cs3.livemaster.ru/zhurnalfoto/5/e/f/1601141846035ef54e59015799f1420600454aae3873183207x78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3.livemaster.ru/zhurnalfoto/5/e/f/1601141846035ef54e59015799f1420600454aae3873183207x782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02" cy="296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A1" w:rsidRDefault="00F62880" w:rsidP="006771A1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>Можно при</w:t>
      </w:r>
      <w:r w:rsidR="00544D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думать множество вариаций </w:t>
      </w: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игры на пляже</w:t>
      </w:r>
      <w:r w:rsidR="00544D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«Боулинг»</w:t>
      </w: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, но суть в том, чтобы выкопать ямки (или закопать формочки) и закатывать в них мячик (теннисный например).</w:t>
      </w: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62880" w:rsidRPr="00F62880" w:rsidRDefault="00F62880" w:rsidP="006771A1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Самое сложное — это попасть в дальние ямки, не провалившись при этом в другие.</w:t>
      </w:r>
    </w:p>
    <w:p w:rsidR="006771A1" w:rsidRDefault="006771A1" w:rsidP="00544DB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544DBB" w:rsidRDefault="00F62880" w:rsidP="00544DBB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</w:t>
      </w:r>
      <w:proofErr w:type="spellStart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Кольцеброс</w:t>
      </w:r>
      <w:proofErr w:type="spellEnd"/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»</w:t>
      </w:r>
      <w:r w:rsidRPr="00F62880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.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Вам понадобятся: кольца и конусы, которые легко заменят маленькие бутылочки из-под детских соков или, что еще проще, обычные палочки.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Расставьте конусы (или воткните палочки) на небольшом расстоянии друг от друга. Для детей старшего возраста рядом с конусами прутиком напишите цифры, которые будут обозначать количество заработанных баллов. Взяв сразу несколько колец, нужно набросить их на конусы.</w:t>
      </w:r>
    </w:p>
    <w:p w:rsidR="006771A1" w:rsidRDefault="006771A1" w:rsidP="00544DB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F62880" w:rsidRPr="00F62880" w:rsidRDefault="00F62880" w:rsidP="00544DBB">
      <w:pPr>
        <w:spacing w:after="150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5C6E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«Паутина»</w:t>
      </w:r>
    </w:p>
    <w:p w:rsidR="006771A1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Натяните веревку, зацепив ее за всевозможные предметы — скамейку, дерево, лесенку и т. д. То есть создайте этакую паутину или веревочный лабиринт. Скажите, что эту паутину сплел сказочный паук, и пройти ее можно, перелезая (или подлезая) через веревку. 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Трудность задания состоит в том, что за нее ни в коем случае нельзя задевать (даже косичками!). Если такое случается, нужно вернуться назад и начать выполнять задание снова.</w:t>
      </w:r>
    </w:p>
    <w:p w:rsidR="00F62880" w:rsidRPr="00F62880" w:rsidRDefault="00F62880" w:rsidP="005C6E40">
      <w:pPr>
        <w:spacing w:after="15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Вам и самим будет интересно поучаствовать в игре. Попробуйте, и вы поймете, что это не так уж и просто. Если ваш ребенок не может справиться с заданием, включитесь в игру и помогите ему, но и он пусть поможет вам, если потребуется помощь.</w:t>
      </w:r>
    </w:p>
    <w:p w:rsidR="00344C64" w:rsidRDefault="00F62880" w:rsidP="005C6E40">
      <w:pPr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F6288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510498" cy="3675459"/>
            <wp:effectExtent l="19050" t="0" r="0" b="0"/>
            <wp:docPr id="14" name="Рисунок 14" descr="https://www.rea.ru/ru/org/branches/ivanovo/PublishingImages/Pages/%D0%9D%D0%BE%D0%B2%D0%BE%D1%81%D1%82%D0%B8/--%D0%92%D0%B5%D1%80%D0%B5%D0%B2%D0%BE%D1%87%D0%BD%D1%8B%D0%B9-%D0%BA%D1%83%D1%80%D1%81/verevka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ea.ru/ru/org/branches/ivanovo/PublishingImages/Pages/%D0%9D%D0%BE%D0%B2%D0%BE%D1%81%D1%82%D0%B8/--%D0%92%D0%B5%D1%80%D0%B5%D0%B2%D0%BE%D1%87%D0%BD%D1%8B%D0%B9-%D0%BA%D1%83%D1%80%D1%81/verevka2015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12" cy="36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64" w:rsidRDefault="00344C64" w:rsidP="005C6E40">
      <w:pPr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25D38" w:rsidRPr="006771A1" w:rsidRDefault="00344C64" w:rsidP="006771A1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  <w:shd w:val="clear" w:color="auto" w:fill="FFFFFF"/>
        </w:rPr>
        <w:t>Солнце, воздух и вода –</w:t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</w:rPr>
        <w:br/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  <w:shd w:val="clear" w:color="auto" w:fill="FFFFFF"/>
        </w:rPr>
        <w:t>Наши лучшие друзья.</w:t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</w:rPr>
        <w:br/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  <w:shd w:val="clear" w:color="auto" w:fill="FFFFFF"/>
        </w:rPr>
        <w:t>С ними будем мы дружить,</w:t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</w:rPr>
        <w:br/>
      </w:r>
      <w:r w:rsidRPr="006771A1">
        <w:rPr>
          <w:rFonts w:ascii="Times New Roman" w:hAnsi="Times New Roman" w:cs="Times New Roman"/>
          <w:b/>
          <w:i/>
          <w:color w:val="002060"/>
          <w:sz w:val="44"/>
          <w:szCs w:val="44"/>
          <w:shd w:val="clear" w:color="auto" w:fill="FFFFFF"/>
        </w:rPr>
        <w:t>Чтоб здоровыми нам быть.</w:t>
      </w:r>
    </w:p>
    <w:sectPr w:rsidR="00525D38" w:rsidRPr="006771A1" w:rsidSect="005C6E40">
      <w:pgSz w:w="11906" w:h="16838"/>
      <w:pgMar w:top="1134" w:right="850" w:bottom="1134" w:left="1701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80"/>
    <w:rsid w:val="00344C64"/>
    <w:rsid w:val="00525D38"/>
    <w:rsid w:val="00544DBB"/>
    <w:rsid w:val="005C6E40"/>
    <w:rsid w:val="006771A1"/>
    <w:rsid w:val="00F6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880"/>
    <w:rPr>
      <w:b/>
      <w:bCs/>
    </w:rPr>
  </w:style>
  <w:style w:type="character" w:styleId="a5">
    <w:name w:val="Emphasis"/>
    <w:basedOn w:val="a0"/>
    <w:uiPriority w:val="20"/>
    <w:qFormat/>
    <w:rsid w:val="00F628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2023-06-02T07:47:00Z</dcterms:created>
  <dcterms:modified xsi:type="dcterms:W3CDTF">2023-06-02T08:32:00Z</dcterms:modified>
</cp:coreProperties>
</file>