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54B9B" w14:textId="3611FB9C" w:rsidR="00FD042A" w:rsidRPr="00FD042A" w:rsidRDefault="00FD042A" w:rsidP="00FD042A">
      <w:pPr>
        <w:shd w:val="clear" w:color="auto" w:fill="FFFFFF"/>
        <w:spacing w:before="100" w:beforeAutospacing="1" w:after="100" w:afterAutospacing="1" w:line="240" w:lineRule="auto"/>
        <w:ind w:right="-1" w:firstLine="142"/>
        <w:outlineLvl w:val="0"/>
        <w:rPr>
          <w:rFonts w:ascii="Times New Roman" w:eastAsia="Times New Roman" w:hAnsi="Times New Roman" w:cs="Times New Roman"/>
          <w:b/>
          <w:bCs/>
          <w:kern w:val="36"/>
          <w:sz w:val="84"/>
          <w:szCs w:val="84"/>
          <w:lang w:eastAsia="ru-RU"/>
        </w:rPr>
      </w:pPr>
      <w:r w:rsidRPr="00FD042A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  <w:lang w:eastAsia="ru-RU"/>
        </w:rPr>
        <w:t>Профилактика мошеннических действий в сети Интер</w:t>
      </w:r>
      <w:r>
        <w:rPr>
          <w:rFonts w:ascii="Times New Roman" w:eastAsia="Times New Roman" w:hAnsi="Times New Roman" w:cs="Times New Roman"/>
          <w:b/>
          <w:bCs/>
          <w:kern w:val="36"/>
          <w:sz w:val="84"/>
          <w:szCs w:val="84"/>
          <w:lang w:eastAsia="ru-RU"/>
        </w:rPr>
        <w:t>нет</w:t>
      </w:r>
    </w:p>
    <w:p w14:paraId="4622194E" w14:textId="77777777" w:rsidR="00FD042A" w:rsidRPr="00FD042A" w:rsidRDefault="00FD042A" w:rsidP="00FD042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2A">
        <w:rPr>
          <w:rFonts w:ascii="Segoe UI" w:eastAsia="Times New Roman" w:hAnsi="Segoe UI" w:cs="Segoe UI"/>
          <w:noProof/>
          <w:color w:val="EF5426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5B67B05" wp14:editId="249A4B34">
            <wp:extent cx="1905000" cy="1905000"/>
            <wp:effectExtent l="0" t="0" r="0" b="0"/>
            <wp:docPr id="1" name="Рисунок 1" descr="Профилактика мошеннических действий в сети Интерне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мошеннических действий в сети Интерне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8E52" w14:textId="77777777" w:rsidR="00FD042A" w:rsidRPr="00FD042A" w:rsidRDefault="00FD042A" w:rsidP="00FD042A">
      <w:pPr>
        <w:shd w:val="clear" w:color="auto" w:fill="FFFFFF"/>
        <w:spacing w:after="100" w:afterAutospacing="1" w:line="240" w:lineRule="auto"/>
        <w:ind w:firstLine="142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D042A">
        <w:rPr>
          <w:rFonts w:ascii="Segoe UI" w:eastAsia="Times New Roman" w:hAnsi="Segoe UI" w:cs="Segoe UI"/>
          <w:b/>
          <w:bCs/>
          <w:color w:val="236FA1"/>
          <w:sz w:val="28"/>
          <w:szCs w:val="28"/>
          <w:lang w:eastAsia="ru-RU"/>
        </w:rPr>
        <w:t>В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14:paraId="792D9B94" w14:textId="77777777" w:rsidR="00FD042A" w:rsidRPr="00FD042A" w:rsidRDefault="00FD042A" w:rsidP="00FD042A">
      <w:pPr>
        <w:shd w:val="clear" w:color="auto" w:fill="FFFFFF"/>
        <w:spacing w:after="100" w:afterAutospacing="1" w:line="240" w:lineRule="auto"/>
        <w:ind w:firstLine="142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D042A">
        <w:rPr>
          <w:rFonts w:ascii="Segoe UI" w:eastAsia="Times New Roman" w:hAnsi="Segoe UI" w:cs="Segoe UI"/>
          <w:b/>
          <w:bCs/>
          <w:color w:val="236FA1"/>
          <w:sz w:val="28"/>
          <w:szCs w:val="28"/>
          <w:lang w:eastAsia="ru-RU"/>
        </w:rPr>
        <w:t>Оградить себя от подобного рода преступлений предельно просто. Для Вас мы подготовили памятку, которая поможет быть бдительней и не попасться на уловки мошенников. </w:t>
      </w:r>
    </w:p>
    <w:p w14:paraId="37CB6D4E" w14:textId="77777777" w:rsidR="00EC7576" w:rsidRDefault="00EC7576"/>
    <w:sectPr w:rsidR="00EC7576" w:rsidSect="00FD04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A"/>
    <w:rsid w:val="00D13796"/>
    <w:rsid w:val="00EC7576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99F5"/>
  <w15:chartTrackingRefBased/>
  <w15:docId w15:val="{9B47BFD5-5E49-43CF-BF83-F02B12FE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sad90.org.ru/upload/information_system_121/3/8/0/item_3801/item_38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Шустов</dc:creator>
  <cp:keywords/>
  <dc:description/>
  <cp:lastModifiedBy>Глеб Шустов</cp:lastModifiedBy>
  <cp:revision>1</cp:revision>
  <dcterms:created xsi:type="dcterms:W3CDTF">2020-05-19T11:26:00Z</dcterms:created>
  <dcterms:modified xsi:type="dcterms:W3CDTF">2020-05-19T11:28:00Z</dcterms:modified>
</cp:coreProperties>
</file>