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B2" w:rsidRPr="00D179B2" w:rsidRDefault="00D179B2" w:rsidP="00D179B2">
      <w:pPr>
        <w:pBdr>
          <w:bottom w:val="single" w:sz="6" w:space="0" w:color="D6DDB9"/>
        </w:pBdr>
        <w:shd w:val="clear" w:color="auto" w:fill="FFFFFF" w:themeFill="background1"/>
        <w:spacing w:before="120" w:after="120" w:line="587" w:lineRule="atLeast"/>
        <w:ind w:left="178" w:right="178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</w:pPr>
      <w:r w:rsidRPr="00D179B2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</w:rPr>
        <w:t>Какие игрушки нужны детям дошкольного возраста?</w:t>
      </w:r>
    </w:p>
    <w:p w:rsidR="00D179B2" w:rsidRPr="00D179B2" w:rsidRDefault="00D179B2" w:rsidP="00D179B2">
      <w:pPr>
        <w:shd w:val="clear" w:color="auto" w:fill="FFFFFF" w:themeFill="background1"/>
        <w:spacing w:after="36" w:line="240" w:lineRule="auto"/>
        <w:rPr>
          <w:rFonts w:ascii="Arial" w:eastAsia="Times New Roman" w:hAnsi="Arial" w:cs="Arial"/>
          <w:color w:val="444444"/>
          <w:sz w:val="27"/>
          <w:szCs w:val="27"/>
        </w:rPr>
      </w:pP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Arial" w:eastAsia="Times New Roman" w:hAnsi="Arial" w:cs="Arial"/>
          <w:color w:val="444444"/>
          <w:sz w:val="27"/>
          <w:szCs w:val="27"/>
        </w:rPr>
      </w:pPr>
      <w:r w:rsidRPr="00D179B2">
        <w:rPr>
          <w:rFonts w:ascii="Arial" w:eastAsia="Times New Roman" w:hAnsi="Arial" w:cs="Arial"/>
          <w:color w:val="444444"/>
          <w:sz w:val="27"/>
          <w:szCs w:val="27"/>
        </w:rPr>
        <w:t> 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Arial" w:eastAsia="Times New Roman" w:hAnsi="Arial" w:cs="Arial"/>
          <w:b/>
          <w:bCs/>
          <w:i/>
          <w:iCs/>
          <w:color w:val="444444"/>
          <w:sz w:val="27"/>
        </w:rPr>
        <w:t xml:space="preserve">   </w:t>
      </w:r>
      <w:r>
        <w:rPr>
          <w:rFonts w:ascii="Arial" w:eastAsia="Times New Roman" w:hAnsi="Arial" w:cs="Arial"/>
          <w:b/>
          <w:bCs/>
          <w:iCs/>
          <w:color w:val="444444"/>
          <w:sz w:val="27"/>
        </w:rPr>
        <w:t xml:space="preserve">       </w:t>
      </w:r>
      <w:r w:rsidRPr="00D179B2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</w:rPr>
        <w:t>Какие игрушки нужны детям дошкольного возраста?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  Развитие богатого эмоционально мира ребенка немыслимо без существования в нем игрушек. Именно они служат для него той средой, которая позволяет выразить свои чувства, исследовать окружающий мир, учат общаться и познавать себя. Это не обязательно огромные, дорогие тигры и львы, экстравагантные куклы, машины. У кого-то это невзрачный мишка, малюсенький пупсик с немыслимым количеством нарядов.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   Выбор игрушек должен делать не взрослый, а только лишь сам ребенок. Только он из большого набора домашних игрушек, искренне подаренных ему родителями, способен выбрать именно ту игрушку</w:t>
      </w:r>
      <w:proofErr w:type="gramStart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которая нужна ему.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            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</w:t>
      </w: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D179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Зачем ребенку любимая игрушка?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Затем, зачем нам, взрослым, друзья и любимые. У каждого ребенка должна быть такая игрушка, которой он может пожаловаться, которую поругает и накажет, пожалеет и утешет. Именно он поможет ему преодолеть страх одиночества, когда родители куда-то уйдут, страх темноты, когда выключается свет и надо уснуть, но не в одиночестве, а с игрушкой-подружкой.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  В «друзья» девочки и мальчики скорее выберут Мишку, Зайчонка, Котенка, то есть ту игрушку, которое близко и понятно человеку.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  Несомненно, у ребенка должен быть определенный набор игрушек, способствующий развитию его чувственного восприятия, мышления, кругозора, позволяющие ему проигрывать реальные и сказочные ситуации, подрожать взрослым.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 </w:t>
      </w:r>
      <w:r w:rsidRPr="00D179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Игрушка из реальной жизни: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</w:t>
      </w:r>
      <w:proofErr w:type="gramStart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Кукольное семейство (может быть семья зверушек), кукольный домик, мебель, посуда, машины, лодки, весы, медицинские и парикмахерские инструменты, часы, стиральные машины, плиты, телевизоры, мелки, счеты, музыкальные инструменты, железные дороги, телефоны и т. д. </w:t>
      </w:r>
      <w:proofErr w:type="gramEnd"/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    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</w:t>
      </w:r>
      <w:r w:rsidRPr="00D179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Игрушки помогающие выплеснуть отрицательную энергию: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</w:t>
      </w:r>
      <w:proofErr w:type="gramStart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Веревку, скакалки, мячи, надувные «груши», подушки, резиновые игрушки, молотки и другие инструменты, дротики для метания, кегли, теннисные ракетки, городки и т. д.</w:t>
      </w:r>
      <w:proofErr w:type="gramEnd"/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 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D179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Игрушки, развивающие творческую фантазию и самовыражение: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</w:t>
      </w:r>
      <w:proofErr w:type="gramStart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Кубики, матрешки, пирамидки, конструкторы, азбуки, настольные игры, разрезные картинки или открытки, краски, пластилин, мозаика.</w:t>
      </w:r>
      <w:proofErr w:type="gramEnd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Наборы для рукоделия</w:t>
      </w:r>
      <w:proofErr w:type="gramStart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нитки, кусочки ткани, бумага для аппликаций, клей.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 Все мальчики любят «мужские» вещи. Но не торопитесь дарить им пистолеты и автоматы. У вас есть возможность превратить сына в помощника по дому, подарив набор инструментов </w:t>
      </w:r>
      <w:proofErr w:type="gramStart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( </w:t>
      </w:r>
      <w:proofErr w:type="gramEnd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деревянные или пластмассовые молоточки, пилочки, отвертки и т. д. ), если к игре подключается папа, то скоро ваш сын превратится в превосходного мастера.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           При покупке игрушек важно простое правило: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              «Игрушки следует выбирать, а не сорить!»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  Великолепные автоматические и полуавтоматические, полностью собранные игрушки не могут удовлетворить творческие и эмоциональные потребности ребенка. Ребенку нужны такие игрушки, на которых можно отрабатывать</w:t>
      </w:r>
      <w:proofErr w:type="gramStart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отшлифовывать основные свойства характера. Для этого автоматические игрушки  совершенно не пригодны.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      ●  Игрушки должны развивать органы чувств: глаза, уши, руки. Должны       быть мягкими и теплыми, сделанными из натуральных материало</w:t>
      </w:r>
      <w:proofErr w:type="gramStart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в(</w:t>
      </w:r>
      <w:proofErr w:type="gramEnd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дерево,   кожа, ткань и т.д.), оформлены художественно-эстетическим вкусом.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     ●  Для ребенка будут интересны и полезны пластмассовые пирамидки из              5- 10 составляющих колец разного цвета, мисочки разных размеров</w:t>
      </w:r>
      <w:proofErr w:type="gramStart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вкладывающиеся друг в друга, разноцветные строительные и конструкторские детали.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   ●  Детская фантазия способна превратить  конкретные предметы </w:t>
      </w:r>
      <w:proofErr w:type="gramStart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воображаемые. Именно поэтому наибольшую  пользу принесут игрушки, сделанные своими руками  вмести </w:t>
      </w:r>
      <w:proofErr w:type="gramStart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со</w:t>
      </w:r>
      <w:proofErr w:type="gramEnd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взрослыми.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D179B2" w:rsidRPr="00D179B2" w:rsidRDefault="00D179B2" w:rsidP="00D179B2">
      <w:pPr>
        <w:shd w:val="clear" w:color="auto" w:fill="FFFFFF" w:themeFill="background1"/>
        <w:spacing w:before="107" w:after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   ●  Завоевывают интерес набор зверушек, солдатиков, кукольных семей. В процессе взросления все больше привлекают внимание модели самолетов и кораблей, фломастеры и настольные игры для развития логического мышления. </w:t>
      </w:r>
    </w:p>
    <w:p w:rsidR="00D179B2" w:rsidRPr="00D179B2" w:rsidRDefault="00D179B2" w:rsidP="00D179B2">
      <w:pPr>
        <w:shd w:val="clear" w:color="auto" w:fill="FFFFFF" w:themeFill="background1"/>
        <w:spacing w:before="107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>    Дети учатся играть без игрушек. Им все больше начинает нравиться подвижные игры со сверстниками с помощью мячей, скакалок и т.д. В играх ребенок учится выигрывать и проигрывать, подчиняться правилам</w:t>
      </w:r>
      <w:proofErr w:type="gramStart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D179B2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признавать выигрыш другого, общаться и работать совместно со взрослыми и сверстниками.</w:t>
      </w:r>
    </w:p>
    <w:p w:rsidR="00ED4D2C" w:rsidRDefault="00ED4D2C" w:rsidP="00D179B2">
      <w:pPr>
        <w:shd w:val="clear" w:color="auto" w:fill="FFFFFF" w:themeFill="background1"/>
      </w:pPr>
    </w:p>
    <w:sectPr w:rsidR="00ED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179B2"/>
    <w:rsid w:val="00D179B2"/>
    <w:rsid w:val="00ED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9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179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79B2"/>
  </w:style>
  <w:style w:type="paragraph" w:styleId="a4">
    <w:name w:val="Normal (Web)"/>
    <w:basedOn w:val="a"/>
    <w:uiPriority w:val="99"/>
    <w:semiHidden/>
    <w:unhideWhenUsed/>
    <w:rsid w:val="00D1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79B2"/>
    <w:rPr>
      <w:b/>
      <w:bCs/>
    </w:rPr>
  </w:style>
  <w:style w:type="character" w:styleId="a6">
    <w:name w:val="Emphasis"/>
    <w:basedOn w:val="a0"/>
    <w:uiPriority w:val="20"/>
    <w:qFormat/>
    <w:rsid w:val="00D179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35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68914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9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18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3328">
                                          <w:marLeft w:val="71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76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5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7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2017-02-26T16:46:00Z</cp:lastPrinted>
  <dcterms:created xsi:type="dcterms:W3CDTF">2017-02-26T16:43:00Z</dcterms:created>
  <dcterms:modified xsi:type="dcterms:W3CDTF">2017-02-26T16:47:00Z</dcterms:modified>
</cp:coreProperties>
</file>