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59" w:rsidRPr="00FB4659" w:rsidRDefault="00DB490B" w:rsidP="00FB4659">
      <w:pPr>
        <w:spacing w:after="12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35pt">
            <v:imagedata r:id="rId8" o:title="Скан_20221009"/>
          </v:shape>
        </w:pict>
      </w:r>
    </w:p>
    <w:tbl>
      <w:tblPr>
        <w:tblW w:w="10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6"/>
        <w:gridCol w:w="4914"/>
        <w:gridCol w:w="1843"/>
        <w:gridCol w:w="2410"/>
      </w:tblGrid>
      <w:tr w:rsidR="001C12C4" w:rsidRPr="00B45BDF" w:rsidTr="00FB4659">
        <w:trPr>
          <w:trHeight w:val="7644"/>
        </w:trPr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___________</w:t>
            </w:r>
            <w:r w:rsidRPr="00B45BDF">
              <w:t xml:space="preserve"> 2.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B45BDF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Контроль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 w:rsidRPr="00B45BDF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за соблюдением графика работы сотрудников.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B45BDF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Составление перечня юбилейных, праздничных дат для членов Профсоюза.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и проведение Дня пожилого человека (чествование ветеранов педагогического труда, "Пусть осень жизни будет золотой").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Работа с документацией (ревизия, обновление).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молодыми специалистами.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совместное посещение театров, музеев, экскурсий. 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Благотворительные акции.</w:t>
            </w:r>
          </w:p>
          <w:p w:rsidR="001C12C4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Проверка инструкций по охране труда и технике безопасности, наличие подписей работающих.</w:t>
            </w:r>
          </w:p>
          <w:p w:rsidR="0032450F" w:rsidRPr="00DB490B" w:rsidRDefault="0032450F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B490B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«Летние хлопоты – осенние заготовки» (</w:t>
            </w:r>
            <w:r w:rsidR="00FF1390" w:rsidRPr="00DB490B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обмен лучшими рецептами)</w:t>
            </w:r>
          </w:p>
          <w:p w:rsidR="00FF1390" w:rsidRPr="00B45BDF" w:rsidRDefault="00FF1390" w:rsidP="00FF1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Составление стати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стического отчёта по итогам 2022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1C12C4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Спартакиада работников образовательного учреждения</w:t>
            </w:r>
            <w:r w:rsidR="00324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C12C4" w:rsidRPr="008044E0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44E0">
              <w:rPr>
                <w:rFonts w:ascii="Times New Roman" w:hAnsi="Times New Roman" w:cs="Times New Roman"/>
                <w:sz w:val="28"/>
              </w:rPr>
              <w:t>Работа в Единой автоматизированной информационной системе Общероссийского Профсоюза образования.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В течение года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Октябрь,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2022</w:t>
            </w:r>
            <w:r w:rsidRPr="00B45BDF">
              <w:rPr>
                <w:rFonts w:ascii="Times New Roman" w:hAnsi="Times New Roman" w:cs="Times New Roman"/>
                <w:sz w:val="28"/>
              </w:rPr>
              <w:t>г.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В течение года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B490B" w:rsidRDefault="00DB490B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</w:rPr>
              <w:t>Октябрь, 2022</w:t>
            </w:r>
            <w:r w:rsidRPr="00B45BDF">
              <w:rPr>
                <w:rFonts w:ascii="Times New Roman" w:hAnsi="Times New Roman" w:cs="Times New Roman"/>
                <w:sz w:val="28"/>
              </w:rPr>
              <w:t>г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.</w:t>
            </w:r>
          </w:p>
          <w:p w:rsidR="0032450F" w:rsidRPr="00B45BDF" w:rsidRDefault="0032450F" w:rsidP="003245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Октябрь, 2022</w:t>
            </w:r>
            <w:r w:rsidRPr="00B45BDF">
              <w:rPr>
                <w:rFonts w:ascii="Times New Roman" w:hAnsi="Times New Roman" w:cs="Times New Roman"/>
                <w:sz w:val="28"/>
              </w:rPr>
              <w:t>г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F1390" w:rsidRDefault="00FF1390" w:rsidP="008044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8044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В течение года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</w:pPr>
          </w:p>
          <w:p w:rsidR="001C12C4" w:rsidRPr="00B45BDF" w:rsidRDefault="001C12C4" w:rsidP="00B45BDF">
            <w:pPr>
              <w:spacing w:after="0" w:line="240" w:lineRule="auto"/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 профком</w:t>
            </w:r>
          </w:p>
        </w:tc>
      </w:tr>
      <w:tr w:rsidR="001C12C4" w:rsidRPr="00B45BDF" w:rsidTr="00DB490B">
        <w:trPr>
          <w:trHeight w:val="1975"/>
        </w:trPr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Анализ, результативность проводимой работы по мотивации профсоюзного членства. 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Информирование членов Профсоюза о принятии и ходе реализации государственных программ в сфере образования и молодёжной политики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Составление и утверждение списка детей сотрудников на получение новогодних подарков.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Проверка пищеблока и склада.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Отчёт бракеражной комиссии по организации питания детей в ДОУ.</w:t>
            </w:r>
          </w:p>
          <w:p w:rsidR="001C12C4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работников специалистом по кадрам. </w:t>
            </w:r>
          </w:p>
          <w:p w:rsidR="00DB490B" w:rsidRDefault="00DB490B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DB490B" w:rsidRDefault="00DB490B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B49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FF1390" w:rsidRPr="00DB49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«Книгу прочитай, другому передай» (акция по обмену книгами)</w:t>
            </w:r>
          </w:p>
          <w:p w:rsidR="001C12C4" w:rsidRPr="00DB490B" w:rsidRDefault="001C12C4" w:rsidP="00DB49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Профсоюзное собрание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 «Профилактика производственного травматизма»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В течение года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Ноябрь, </w:t>
            </w:r>
          </w:p>
          <w:p w:rsidR="00FF1390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F1390" w:rsidRP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Default="00FF1390" w:rsidP="00FF1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B45BDF" w:rsidRDefault="00FF1390" w:rsidP="00FF1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Ноябрь,</w:t>
            </w:r>
          </w:p>
          <w:p w:rsidR="001C12C4" w:rsidRDefault="00FF1390" w:rsidP="00FF1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390" w:rsidRPr="00FF1390" w:rsidRDefault="00FF1390" w:rsidP="00FF1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 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День охраны труда: наличие инструкций по ОТ на местах, соблюдение ОТ при работе. 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Отчёт о выполнении коллективного договора (любые пункты).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Согласование графика отпусков работников на учебный год.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Организация поздравления коллектива и проведение новогоднего праздника для сотрудников.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Утверждение сметы расходов первичной профсоюзной организации.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праздника «Новогодние посиделки» для ветеранов труда.</w:t>
            </w:r>
          </w:p>
          <w:p w:rsidR="001C12C4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Вручение новогодних подарков для детей членов Профсоюза.</w:t>
            </w:r>
          </w:p>
          <w:p w:rsidR="00FF1390" w:rsidRPr="00DB490B" w:rsidRDefault="00FF1390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B49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«Новогодний сюрприз» (акция по обмену новогодними сувенирами)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Со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глашения по охране труда на 2022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Прием заявлений членов профкома на санаторно-курортное лечение на январские каникулы.</w:t>
            </w:r>
          </w:p>
          <w:p w:rsidR="001C12C4" w:rsidRPr="00B45BDF" w:rsidRDefault="00DB490B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tooltip="Педагоги посетили Тюменский областной Центр детей-инвалидов и сирот " w:history="1">
              <w:r w:rsidR="001C12C4" w:rsidRPr="00B45BDF">
                <w:rPr>
                  <w:rFonts w:ascii="Times New Roman" w:hAnsi="Times New Roman" w:cs="Times New Roman"/>
                  <w:sz w:val="28"/>
                  <w:szCs w:val="28"/>
                </w:rPr>
                <w:t>П</w:t>
              </w:r>
              <w:r w:rsidR="001C12C4" w:rsidRPr="00B45BDF">
                <w:rPr>
                  <w:rStyle w:val="a4"/>
                  <w:rFonts w:ascii="Times New Roman" w:hAnsi="Times New Roman"/>
                  <w:color w:val="222222"/>
                  <w:sz w:val="28"/>
                  <w:szCs w:val="28"/>
                  <w:u w:val="none"/>
                  <w:shd w:val="clear" w:color="auto" w:fill="FFFFFF"/>
                </w:rPr>
                <w:t>осещение Тюменского областного Центра детей-инвалидов и сирот «Творчество»</w:t>
              </w:r>
            </w:hyperlink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2022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специалист по ОТ, 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Работа с документацией (обновление, согласование).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Проверка выполнения принятых решений на профсоюзных собраниях и заседаниях профкома.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Провести заседание профсоюзного комитета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«О работе профкома и администрации по соблюдению Трудового кодекса РФ».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На заседании комиссии по социальной защите профкома 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рассмотреть вопрос «О совместной работе профсоюзного 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комитета и администрации по реализации ст. 55 Закона РФ «Об образовании».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Отчет выполнения «Соглашения по 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хране труда» за 2 полугодие 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Январь,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Подготовить совместно с администрацией отчёт о ходе выполнения соглашения по охране труда и технике безопасности.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Провести контроль по соблюдению режима рабочего времени.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Провести анализ работы с заявлениями и обращениями членов Профсоюза.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мероприятия в честь Дня защитника Отечества (сувениры мужчинам).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и подготовка мероприятия, посвященного Международному женскому дню 8 Марта.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Утверждение сметы расходов первичной профсоюзной организации.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Проведение общего собрания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распределению квоты на жилье.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Консультирование работников образования по охране труда.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Февраль,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AD0A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AD0A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Ходатайство перед администрацией о поощрении сотрудников к 8 Марта (грамоты).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Поздравление коллектива с Международным женским днем 8 Марта.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Работа с документацией.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работников образования о мерах социальной поддержки, предоставляемых в Тюменской области. 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Прием заявлений членов профкома на санаторно-курортное лечение и отдых в Крыму (или Адлер).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и утверждение списка детей сотрудников на получение 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путевки в пришкольный лагерь и санаторные лагеря.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Участие в митинге, посвященному «Крымской весне»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Организация сотрудничества с ветеранами труда (мастер-классы), с медицинским центром, с работником по кадрам, с поликлиникой, с пенсионным фондом.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профсоюзного конкурса внутри учреждения «Профсоюзная жизнь в фотографиях»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Март,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Совместно с администрацией проанализировать работу по созданию условий для оздоровления воспитанников.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Продолжить ознакомление работников с нормативными документами по правовым вопросам.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Оформление заявки на санаторно-курортное лечение работников.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Проверить и обследовать техническое состояние здания, оборудования на соответствие нормам и правилам охраны труда.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Месячник по охране труда и технике безопасности.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Провести профсоюзное собрание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«Об организации работы по охране труда и технической безопасности».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Профсоюзное собрание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«Охрана труда и будущая сфера труда»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Апрель, 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Участие в митинге, посвященном 1 Мая.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Участие в митинге, посвященном Дню Победы.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Мониторинг возможностей прироста профсоюзного членства.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Анализ совместной работы с администрацией по созданию условий для повышения педагогического мастерства.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12C4" w:rsidRDefault="001C12C4" w:rsidP="00AD0AA7">
            <w:pPr>
              <w:shd w:val="clear" w:color="auto" w:fill="FFFFFF"/>
              <w:spacing w:after="18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Отчётное собрание о работе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 профсоюзного комитета за год.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0A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Награждение самых активных членов </w:t>
            </w:r>
            <w:r w:rsidRPr="00AD0A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профсоюза.</w:t>
            </w:r>
          </w:p>
          <w:p w:rsidR="001C12C4" w:rsidRPr="00AD0AA7" w:rsidRDefault="001C12C4" w:rsidP="00AD0AA7">
            <w:pPr>
              <w:shd w:val="clear" w:color="auto" w:fill="FFFFFF"/>
              <w:spacing w:after="18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инструктажей к летней оздоровительной работе.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охраны труда: рейд по санитарному состоянию помещений и охраны труда на рабочем месте.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Совместно с администрацией рассмотреть отчёт о выполнении коллективного договора (любые пункты).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Организация и проведение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 xml:space="preserve"> «Дни рождения» ветеранов труда.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Об участии сотрудников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экологических  субботниках и благоустройстве территории ДОУ.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Май,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AD0A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AD0A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Планирование профсоюзных собраний на следующий учебный год.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Проверить состояние охраны труда и техники безопасности в ДОУ.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Осуществлять контроль 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своевременной выплатой отпускных работникам образовательного учреждения.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Проверить правильность оформления профсоюзных билетов, учётных карточек, отметок об уплате профсоюзных взносов.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Совместный отдых коллектива на природе.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Июнь,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Организация туристического отдыха желающих членов Профсоюза.</w:t>
            </w:r>
          </w:p>
          <w:p w:rsidR="001C12C4" w:rsidRPr="00B45BDF" w:rsidRDefault="001C12C4" w:rsidP="00B45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Поверка ведения личных дел и трудовых книжек сотрудников ДОУ.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охраны труда: состояние территории ДОУ, соблюдение ОТ и ТБ при проведении прогулок в ДОУ.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Июль,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Согласовать с администрацией штатное расписание,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комплектованием групп и расстановкой кадров на новый учебный год. </w:t>
            </w:r>
          </w:p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Привести в порядок делопроизводство в профсоюзной организации: работа с документацией, согласование, составление и утверждение планов, </w:t>
            </w:r>
            <w:r w:rsidRPr="00B45BD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обновление инструкций и др.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в «Профсоюзном уголке».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ПО,</w:t>
            </w: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своевременного информирования членов Профсоюза о важнейших событиях в жизни Профсоюзной организации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Председатель ПО</w:t>
            </w:r>
          </w:p>
        </w:tc>
      </w:tr>
      <w:tr w:rsidR="001C12C4" w:rsidRPr="00B45BDF" w:rsidTr="00FB4659">
        <w:tc>
          <w:tcPr>
            <w:tcW w:w="1756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14" w:type="dxa"/>
          </w:tcPr>
          <w:p w:rsidR="001C12C4" w:rsidRPr="00B45BDF" w:rsidRDefault="001C12C4" w:rsidP="00B45B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Поздравление сотрудников с днём рождения</w:t>
            </w:r>
          </w:p>
        </w:tc>
        <w:tc>
          <w:tcPr>
            <w:tcW w:w="1843" w:type="dxa"/>
          </w:tcPr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BD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1C12C4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45BDF">
              <w:rPr>
                <w:rFonts w:ascii="Times New Roman" w:hAnsi="Times New Roman" w:cs="Times New Roman"/>
                <w:sz w:val="28"/>
              </w:rPr>
              <w:t>Профком</w:t>
            </w:r>
          </w:p>
          <w:p w:rsidR="001C12C4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C12C4" w:rsidRPr="00B45BDF" w:rsidRDefault="001C12C4" w:rsidP="00B4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C12C4" w:rsidRDefault="001C12C4" w:rsidP="00E0458B"/>
    <w:p w:rsidR="001C12C4" w:rsidRPr="00E85F9A" w:rsidRDefault="001C12C4" w:rsidP="00AD0AA7">
      <w:pPr>
        <w:shd w:val="clear" w:color="auto" w:fill="FFFFFF"/>
        <w:spacing w:after="180" w:line="240" w:lineRule="auto"/>
        <w:ind w:left="90"/>
        <w:textAlignment w:val="baseline"/>
        <w:rPr>
          <w:rFonts w:ascii="inherit" w:hAnsi="inherit"/>
          <w:color w:val="000000"/>
          <w:sz w:val="23"/>
          <w:szCs w:val="23"/>
          <w:lang w:eastAsia="ru-RU"/>
        </w:rPr>
      </w:pPr>
    </w:p>
    <w:p w:rsidR="001C12C4" w:rsidRDefault="001C12C4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p w:rsidR="0030217E" w:rsidRDefault="0030217E" w:rsidP="00E85F9A">
      <w:pPr>
        <w:tabs>
          <w:tab w:val="left" w:pos="4155"/>
        </w:tabs>
      </w:pPr>
    </w:p>
    <w:sectPr w:rsidR="0030217E" w:rsidSect="00FB4659">
      <w:pgSz w:w="11906" w:h="16838"/>
      <w:pgMar w:top="993" w:right="850" w:bottom="851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659" w:rsidRDefault="00FB4659" w:rsidP="00FB4659">
      <w:pPr>
        <w:spacing w:after="0" w:line="240" w:lineRule="auto"/>
      </w:pPr>
      <w:r>
        <w:separator/>
      </w:r>
    </w:p>
  </w:endnote>
  <w:endnote w:type="continuationSeparator" w:id="0">
    <w:p w:rsidR="00FB4659" w:rsidRDefault="00FB4659" w:rsidP="00FB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659" w:rsidRDefault="00FB4659" w:rsidP="00FB4659">
      <w:pPr>
        <w:spacing w:after="0" w:line="240" w:lineRule="auto"/>
      </w:pPr>
      <w:r>
        <w:separator/>
      </w:r>
    </w:p>
  </w:footnote>
  <w:footnote w:type="continuationSeparator" w:id="0">
    <w:p w:rsidR="00FB4659" w:rsidRDefault="00FB4659" w:rsidP="00FB4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51BB"/>
    <w:multiLevelType w:val="multilevel"/>
    <w:tmpl w:val="7046C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7492FAD"/>
    <w:multiLevelType w:val="multilevel"/>
    <w:tmpl w:val="58123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C96015F"/>
    <w:multiLevelType w:val="multilevel"/>
    <w:tmpl w:val="B2607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E100300"/>
    <w:multiLevelType w:val="multilevel"/>
    <w:tmpl w:val="A3C42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F245699"/>
    <w:multiLevelType w:val="multilevel"/>
    <w:tmpl w:val="D3E49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E744993"/>
    <w:multiLevelType w:val="multilevel"/>
    <w:tmpl w:val="83F4C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FB04234"/>
    <w:multiLevelType w:val="multilevel"/>
    <w:tmpl w:val="33D25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6C5571E"/>
    <w:multiLevelType w:val="multilevel"/>
    <w:tmpl w:val="B94E6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93F2795"/>
    <w:multiLevelType w:val="multilevel"/>
    <w:tmpl w:val="5CD4B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57351D7"/>
    <w:multiLevelType w:val="multilevel"/>
    <w:tmpl w:val="DFD69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69C4C00"/>
    <w:multiLevelType w:val="multilevel"/>
    <w:tmpl w:val="C39A6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53D6443"/>
    <w:multiLevelType w:val="multilevel"/>
    <w:tmpl w:val="6BE2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11"/>
  </w:num>
  <w:num w:numId="9">
    <w:abstractNumId w:val="6"/>
  </w:num>
  <w:num w:numId="10">
    <w:abstractNumId w:val="3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458B"/>
    <w:rsid w:val="00036729"/>
    <w:rsid w:val="000E7503"/>
    <w:rsid w:val="00133A57"/>
    <w:rsid w:val="001C12C4"/>
    <w:rsid w:val="00277DCE"/>
    <w:rsid w:val="00280B68"/>
    <w:rsid w:val="002E4500"/>
    <w:rsid w:val="0030217E"/>
    <w:rsid w:val="0032450F"/>
    <w:rsid w:val="003B5343"/>
    <w:rsid w:val="003D29EE"/>
    <w:rsid w:val="004D201C"/>
    <w:rsid w:val="005D3AF5"/>
    <w:rsid w:val="0065015B"/>
    <w:rsid w:val="00677573"/>
    <w:rsid w:val="006C2E11"/>
    <w:rsid w:val="00727D7C"/>
    <w:rsid w:val="008044E0"/>
    <w:rsid w:val="008662BE"/>
    <w:rsid w:val="008F1402"/>
    <w:rsid w:val="00910891"/>
    <w:rsid w:val="00911969"/>
    <w:rsid w:val="009E0ADD"/>
    <w:rsid w:val="009F40C7"/>
    <w:rsid w:val="00A52A3B"/>
    <w:rsid w:val="00AD0AA7"/>
    <w:rsid w:val="00AD7836"/>
    <w:rsid w:val="00B45BDF"/>
    <w:rsid w:val="00C14502"/>
    <w:rsid w:val="00D13796"/>
    <w:rsid w:val="00DB490B"/>
    <w:rsid w:val="00E0458B"/>
    <w:rsid w:val="00E85F9A"/>
    <w:rsid w:val="00E878D6"/>
    <w:rsid w:val="00EC7576"/>
    <w:rsid w:val="00F2787D"/>
    <w:rsid w:val="00FB4659"/>
    <w:rsid w:val="00FD69D1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E719FC"/>
  <w15:docId w15:val="{CF3E1F3D-F9EA-4DD5-AA11-25251DAF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58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45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rsid w:val="00F2787D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E85F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locked/>
    <w:rsid w:val="00E85F9A"/>
    <w:rPr>
      <w:rFonts w:cs="Times New Roman"/>
      <w:b/>
      <w:bCs/>
    </w:rPr>
  </w:style>
  <w:style w:type="paragraph" w:styleId="a7">
    <w:name w:val="header"/>
    <w:basedOn w:val="a"/>
    <w:link w:val="a8"/>
    <w:uiPriority w:val="99"/>
    <w:unhideWhenUsed/>
    <w:rsid w:val="00FB46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4659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FB46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4659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02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0217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etsad118.ru/%d0%bf%d0%b5%d0%b4%d0%b0%d0%b3%d0%be%d0%b3%d0%b8-%d0%bf%d0%be%d1%81%d0%b5%d1%82%d0%b8%d0%bb%d0%b8-%d1%82%d1%8e%d0%bc%d0%b5%d0%bd%d1%81%d0%ba%d0%b8%d0%b9-%d0%be%d0%b1%d0%bb%d0%b0%d1%81%d1%82%d0%b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F9BD8-988B-490E-9F32-647DB488D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9</cp:revision>
  <cp:lastPrinted>2022-10-16T05:28:00Z</cp:lastPrinted>
  <dcterms:created xsi:type="dcterms:W3CDTF">2020-01-08T14:35:00Z</dcterms:created>
  <dcterms:modified xsi:type="dcterms:W3CDTF">2022-10-16T06:10:00Z</dcterms:modified>
</cp:coreProperties>
</file>