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8" w:rsidRDefault="00E70194" w:rsidP="00E70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</w:t>
      </w:r>
      <w:r w:rsidRPr="00E70194">
        <w:rPr>
          <w:rFonts w:ascii="Times New Roman" w:hAnsi="Times New Roman" w:cs="Times New Roman"/>
          <w:sz w:val="48"/>
          <w:szCs w:val="48"/>
        </w:rPr>
        <w:t xml:space="preserve"> 11 по 31 мая тема нашего проекта "РУЧЕЕК"</w:t>
      </w:r>
    </w:p>
    <w:p w:rsidR="00E70194" w:rsidRDefault="00E70194" w:rsidP="00E70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http://detsad-60.ru/sites/default/files/styles/present/public/presentation/slayd1_10.jpg?itok=hKJv2l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60.ru/sites/default/files/styles/present/public/presentation/slayd1_10.jpg?itok=hKJv2lX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94" w:rsidRDefault="00E70194" w:rsidP="00E70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346944" cy="4010208"/>
            <wp:effectExtent l="19050" t="0" r="6106" b="0"/>
            <wp:docPr id="4" name="Рисунок 4" descr="http://myppt.net/u/storage/ppt_14158/a259-140197969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pt.net/u/storage/ppt_14158/a259-1401979693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47" cy="40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94" w:rsidRDefault="00E70194" w:rsidP="00E70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4240" cy="4876800"/>
            <wp:effectExtent l="19050" t="0" r="3810" b="0"/>
            <wp:docPr id="7" name="Рисунок 7" descr="http://tezatrade.ru/gallery/informatsiya-pro-vesnu-dlya-roditeley-v-detskom-sadu-3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zatrade.ru/gallery/informatsiya-pro-vesnu-dlya-roditeley-v-detskom-sadu-34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94" w:rsidRPr="00E70194" w:rsidRDefault="00E70194" w:rsidP="00E701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346944" cy="3857282"/>
            <wp:effectExtent l="19050" t="0" r="6106" b="0"/>
            <wp:docPr id="10" name="Рисунок 10" descr="https://www.art-talant.org/code/image.php?width=944&amp;image=112413: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rt-talant.org/code/image.php?width=944&amp;image=112413: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47" cy="38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194" w:rsidRPr="00E70194" w:rsidSect="00E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characterSpacingControl w:val="doNotCompress"/>
  <w:compat/>
  <w:rsids>
    <w:rsidRoot w:val="00E70194"/>
    <w:rsid w:val="00E63978"/>
    <w:rsid w:val="00E7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2017-05-26T07:55:00Z</dcterms:created>
  <dcterms:modified xsi:type="dcterms:W3CDTF">2017-05-26T08:02:00Z</dcterms:modified>
</cp:coreProperties>
</file>